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rPr>
      </w:pPr>
      <w:r>
        <w:rPr>
          <w:rFonts w:hint="eastAsia" w:ascii="宋体" w:hAnsi="宋体" w:eastAsia="宋体" w:cs="宋体"/>
          <w:b w:val="0"/>
          <w:bCs w:val="0"/>
          <w:sz w:val="72"/>
          <w:szCs w:val="72"/>
          <w:lang w:val="en-US" w:eastAsia="zh-CN"/>
        </w:rPr>
        <w:t>202</w:t>
      </w:r>
      <w:r>
        <w:rPr>
          <w:rFonts w:hint="eastAsia" w:ascii="宋体" w:hAnsi="宋体" w:cs="宋体"/>
          <w:b w:val="0"/>
          <w:bCs w:val="0"/>
          <w:sz w:val="72"/>
          <w:szCs w:val="72"/>
          <w:lang w:val="en-US" w:eastAsia="zh-CN"/>
        </w:rPr>
        <w:t>4</w:t>
      </w:r>
      <w:r>
        <w:rPr>
          <w:rFonts w:hint="eastAsia" w:ascii="宋体" w:hAnsi="宋体" w:eastAsia="宋体" w:cs="宋体"/>
          <w:b w:val="0"/>
          <w:bCs w:val="0"/>
          <w:sz w:val="72"/>
          <w:szCs w:val="72"/>
          <w:lang w:eastAsia="zh-CN"/>
        </w:rPr>
        <w:t>年海口市科学技术工业信息化局</w:t>
      </w:r>
      <w:r>
        <w:rPr>
          <w:rFonts w:hint="eastAsia" w:ascii="宋体" w:hAnsi="宋体" w:eastAsia="宋体" w:cs="宋体"/>
          <w:b w:val="0"/>
          <w:bCs w:val="0"/>
          <w:sz w:val="72"/>
          <w:szCs w:val="72"/>
        </w:rPr>
        <w:t>部门预算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第二部分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lang w:val="en-US" w:eastAsia="zh-CN"/>
        </w:rPr>
        <w:t>2024</w:t>
      </w:r>
      <w:r>
        <w:rPr>
          <w:rFonts w:hint="eastAsia" w:ascii="黑体" w:hAnsi="黑体" w:eastAsia="黑体" w:cs="黑体"/>
          <w:sz w:val="32"/>
          <w:szCs w:val="32"/>
        </w:rPr>
        <w:t>年部门预算表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第三部分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lang w:val="en-US" w:eastAsia="zh-CN"/>
        </w:rPr>
        <w:t>2024</w:t>
      </w:r>
      <w:r>
        <w:rPr>
          <w:rFonts w:hint="eastAsia" w:ascii="黑体" w:hAnsi="黑体" w:eastAsia="黑体" w:cs="黑体"/>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第四部分  </w:t>
      </w:r>
      <w:r>
        <w:rPr>
          <w:rFonts w:hint="eastAsia" w:ascii="黑体" w:hAnsi="黑体" w:eastAsia="黑体" w:cs="黑体"/>
          <w:sz w:val="32"/>
          <w:szCs w:val="32"/>
        </w:rPr>
        <w:t>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海口市科学技术工业信息化局</w:t>
      </w:r>
      <w:r>
        <w:rPr>
          <w:rFonts w:hint="eastAsia" w:ascii="黑体" w:hAnsi="黑体" w:eastAsia="黑体" w:cs="黑体"/>
          <w:sz w:val="32"/>
          <w:szCs w:val="32"/>
          <w:lang w:eastAsia="zh-CN"/>
        </w:rPr>
        <w:t>部门</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（五）负责建立和完善本市工业和信息服务系统及联系渠道；负责培育促进本市科技、工业和信息产业园区建设。</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（六）负责协调落实利用高新技术改造传统产业措施和解决重大技术装备推广应用等方面问题；负责国防科技工业和军民结合工作的综合协调与推进。</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（七）负责指导、协调、促进本市中小企业的改革与发展。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（九）负责统筹实施网络强国、大数据、“互联网＋”行动，推进新一代信息技术产业发展，推动互联网、物联网、大数据、卫星导航、人工智能和实体经济深度融合。</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（十）负责协助有关部门依法监管本市信息服务市场，监督网络之间互联互通，保障公平竞争。</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（十一）负责拟订科技对外交往与创新能力开放合作规划；负责本市引进国外智力工作；负责组织开展本市对外科技合作与科技人才交流工作。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（十二）负责组织拟订科技人才队伍建设规划，建立健全科技人才评价和激励机制，推动高端科技创新人才队伍建设；负责本市科技、工业、信息化系统工作人员的教育培训和企业管理方面人员培训工作。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（十三）指导各区科技、工业、信息化工作。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年预算编制范围的</w:t>
      </w:r>
      <w:r>
        <w:rPr>
          <w:rFonts w:hint="eastAsia" w:ascii="仿宋_GB2312" w:hAnsi="仿宋_GB2312" w:eastAsia="仿宋_GB2312" w:cs="仿宋_GB2312"/>
          <w:sz w:val="32"/>
          <w:szCs w:val="32"/>
          <w:lang w:eastAsia="zh-CN"/>
        </w:rPr>
        <w:t>二级单位包括：</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1.海口市中小企业发展服务中心</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海口市科学技术工业信息化局2024年部门预算表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（此部分内容即为部门预算公开表）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海口市科学技术工业信息化局2024年部门预算情况说明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一、关于海口市科学技术工业信息化局202</w:t>
      </w:r>
      <w:r>
        <w:rPr>
          <w:rFonts w:hint="eastAsia" w:ascii="黑体" w:hAnsi="黑体" w:eastAsia="黑体" w:cs="黑体"/>
          <w:sz w:val="32"/>
          <w:szCs w:val="32"/>
          <w:lang w:val="en-US" w:eastAsia="zh-CN"/>
        </w:rPr>
        <w:t>4</w:t>
      </w:r>
      <w:r>
        <w:rPr>
          <w:rFonts w:hint="eastAsia" w:ascii="黑体" w:hAnsi="黑体" w:eastAsia="黑体" w:cs="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财政拨款收支总预算</w:t>
      </w:r>
      <w:r>
        <w:rPr>
          <w:rFonts w:hint="eastAsia" w:ascii="仿宋_GB2312" w:hAnsi="仿宋_GB2312" w:eastAsia="仿宋_GB2312" w:cs="仿宋_GB2312"/>
          <w:sz w:val="32"/>
          <w:szCs w:val="32"/>
          <w:lang w:val="en-US" w:eastAsia="zh-CN"/>
        </w:rPr>
        <w:t>219,549.99</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219,549.99</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204,159.36</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15,390.63</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219,549.99</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219,549.99</w:t>
      </w:r>
      <w:r>
        <w:rPr>
          <w:rFonts w:hint="eastAsia" w:ascii="仿宋_GB2312" w:hAnsi="仿宋_GB2312" w:eastAsia="仿宋_GB2312" w:cs="仿宋_GB2312"/>
          <w:sz w:val="32"/>
          <w:szCs w:val="32"/>
        </w:rPr>
        <w:t>万元、外交支出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万元、科学技术支出56,382.23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211.97万元，卫生健康支出131.91</w:t>
      </w:r>
      <w:r>
        <w:rPr>
          <w:rFonts w:hint="eastAsia" w:ascii="仿宋_GB2312" w:hAnsi="仿宋_GB2312" w:eastAsia="仿宋_GB2312" w:cs="仿宋_GB2312"/>
          <w:sz w:val="32"/>
          <w:szCs w:val="32"/>
          <w:lang w:val="en-US" w:eastAsia="zh"/>
        </w:rPr>
        <w:t>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lang w:val="en-US" w:eastAsia="zh"/>
        </w:rPr>
        <w:t>节能环保支出9,120.00万元，</w:t>
      </w:r>
      <w:r>
        <w:rPr>
          <w:rFonts w:hint="eastAsia" w:ascii="仿宋_GB2312" w:hAnsi="仿宋_GB2312" w:eastAsia="仿宋_GB2312" w:cs="仿宋_GB2312"/>
          <w:sz w:val="32"/>
          <w:szCs w:val="32"/>
          <w:lang w:val="en-US" w:eastAsia="zh-CN"/>
        </w:rPr>
        <w:t>城乡社区支出5,797.00万元，资源勘探工业信息等支出147,820.28万元，住房保障支出86.60万元，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二、关于海口市科学技术工业信息化局202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一般公共预算当年拨款</w:t>
      </w:r>
      <w:r>
        <w:rPr>
          <w:rFonts w:hint="eastAsia" w:ascii="仿宋_GB2312" w:hAnsi="仿宋_GB2312" w:eastAsia="仿宋_GB2312" w:cs="仿宋_GB2312"/>
          <w:sz w:val="32"/>
          <w:szCs w:val="32"/>
          <w:lang w:val="en-US" w:eastAsia="zh-CN"/>
        </w:rPr>
        <w:t>204159.36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12078.21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根据财政预算安排，减少了综合事务、农村科技等一般事项预算支出。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219,549.99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%；外交（类）支出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%；科学技术（类）支出56382.23万元，占</w:t>
      </w:r>
      <w:r>
        <w:rPr>
          <w:rFonts w:hint="eastAsia" w:ascii="仿宋_GB2312" w:hAnsi="仿宋_GB2312" w:eastAsia="仿宋_GB2312" w:cs="仿宋_GB2312"/>
          <w:sz w:val="32"/>
          <w:szCs w:val="32"/>
          <w:lang w:val="en-US" w:eastAsia="zh-CN"/>
        </w:rPr>
        <w:t>25.67</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211.97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0.08</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卫生健康（类）支出</w:t>
      </w:r>
      <w:r>
        <w:rPr>
          <w:rFonts w:hint="eastAsia" w:ascii="仿宋_GB2312" w:hAnsi="仿宋_GB2312" w:eastAsia="仿宋_GB2312" w:cs="仿宋_GB2312"/>
          <w:color w:val="auto"/>
          <w:sz w:val="32"/>
          <w:szCs w:val="32"/>
          <w:lang w:val="en-US" w:eastAsia="zh-CN"/>
        </w:rPr>
        <w:t>131.91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eastAsia="zh"/>
        </w:rPr>
        <w:t>0</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
        </w:rPr>
        <w:t>节能环保支出9,120.00万元，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4.15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
        </w:rPr>
        <w:t>；</w:t>
      </w:r>
      <w:r>
        <w:rPr>
          <w:rFonts w:hint="eastAsia" w:ascii="仿宋_GB2312" w:hAnsi="仿宋_GB2312" w:eastAsia="仿宋_GB2312" w:cs="仿宋_GB2312"/>
          <w:color w:val="auto"/>
          <w:sz w:val="32"/>
          <w:szCs w:val="32"/>
        </w:rPr>
        <w:t>城乡社区（类）支出</w:t>
      </w:r>
      <w:r>
        <w:rPr>
          <w:rFonts w:hint="eastAsia" w:ascii="仿宋_GB2312" w:hAnsi="仿宋_GB2312" w:eastAsia="仿宋_GB2312" w:cs="仿宋_GB2312"/>
          <w:color w:val="auto"/>
          <w:sz w:val="32"/>
          <w:szCs w:val="32"/>
          <w:lang w:val="en-US" w:eastAsia="zh-CN"/>
        </w:rPr>
        <w:t>5,797.00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2.63</w:t>
      </w:r>
      <w:r>
        <w:rPr>
          <w:rFonts w:hint="eastAsia" w:ascii="仿宋_GB2312" w:hAnsi="仿宋_GB2312" w:eastAsia="仿宋_GB2312" w:cs="仿宋_GB2312"/>
          <w:color w:val="auto"/>
          <w:sz w:val="32"/>
          <w:szCs w:val="32"/>
        </w:rPr>
        <w:t>%；资源勘探工业信息等（类）支出</w:t>
      </w:r>
      <w:r>
        <w:rPr>
          <w:rFonts w:hint="eastAsia" w:ascii="仿宋_GB2312" w:hAnsi="仿宋_GB2312" w:eastAsia="仿宋_GB2312" w:cs="仿宋_GB2312"/>
          <w:color w:val="auto"/>
          <w:sz w:val="32"/>
          <w:szCs w:val="32"/>
          <w:lang w:val="en-US" w:eastAsia="zh-CN"/>
        </w:rPr>
        <w:t>147,820.28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67.32</w:t>
      </w:r>
      <w:r>
        <w:rPr>
          <w:rFonts w:hint="eastAsia" w:ascii="仿宋_GB2312" w:hAnsi="仿宋_GB2312" w:eastAsia="仿宋_GB2312" w:cs="仿宋_GB2312"/>
          <w:color w:val="auto"/>
          <w:sz w:val="32"/>
          <w:szCs w:val="32"/>
        </w:rPr>
        <w:t>%；住房保障（类）支出</w:t>
      </w:r>
      <w:r>
        <w:rPr>
          <w:rFonts w:hint="eastAsia" w:ascii="仿宋_GB2312" w:hAnsi="仿宋_GB2312" w:eastAsia="仿宋_GB2312" w:cs="仿宋_GB2312"/>
          <w:color w:val="auto"/>
          <w:sz w:val="32"/>
          <w:szCs w:val="32"/>
          <w:lang w:val="en-US" w:eastAsia="zh-CN"/>
        </w:rPr>
        <w:t>86.60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val="en-US" w:eastAsia="zh"/>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FF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科学技术支出（类）科学技术管理事务（款）行政运行（项）</w:t>
      </w:r>
      <w:r>
        <w:rPr>
          <w:rFonts w:hint="eastAsia" w:ascii="仿宋_GB2312" w:hAnsi="仿宋_GB2312" w:eastAsia="仿宋_GB2312" w:cs="仿宋_GB2312"/>
          <w:sz w:val="32"/>
          <w:szCs w:val="32"/>
          <w:lang w:val="en-US" w:eastAsia="zh-CN"/>
        </w:rPr>
        <w:t>2024年预算数为774.93万元，比上年预算数增加14.29万元，主要是增加了资金项目。</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科学技术管理事务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一般行政管理事务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970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主要是增加了资金项目。</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科技重大项目</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重点研发计划</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24200.7</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24200.7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color w:val="auto"/>
          <w:sz w:val="32"/>
          <w:szCs w:val="32"/>
          <w:lang w:eastAsia="zh-CN"/>
        </w:rPr>
        <w:t>增加了科学技术研发支出资金。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科技奖励</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30306.6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9508.61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val="en-US" w:eastAsia="zh-CN"/>
        </w:rPr>
        <w:t>2023年预算</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lang w:val="en-US" w:eastAsia="zh-CN"/>
        </w:rPr>
        <w:t>2022年未拨付资金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压减了项目资金。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6.社会保障和就</w:t>
      </w:r>
      <w:r>
        <w:rPr>
          <w:rFonts w:hint="eastAsia" w:ascii="仿宋_GB2312" w:hAnsi="仿宋_GB2312" w:eastAsia="仿宋_GB2312" w:cs="仿宋_GB2312"/>
          <w:sz w:val="32"/>
          <w:szCs w:val="32"/>
          <w:lang w:val="en-US" w:eastAsia="zh-CN"/>
        </w:rPr>
        <w:t>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行政单位离退休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26.63</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5.22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离退休老干部待遇增加。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机关事业单位基本养老保险缴费支出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96.89</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15.12万元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机关事业单位职业年金缴费支出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48.45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7.57万元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其他行政事业单位养老支出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人员调整较小。</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卫生健康支出（类）行政事业单位医疗（款）行政单位医疗（项）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51.50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人员变动较小。</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卫生健康支出（类）行政事业单位医疗（款）</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单位医疗（项）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比上年增长</w:t>
      </w:r>
      <w:r>
        <w:rPr>
          <w:rFonts w:hint="eastAsia" w:ascii="仿宋_GB2312" w:hAnsi="仿宋_GB2312" w:eastAsia="仿宋_GB2312" w:cs="仿宋_GB2312"/>
          <w:sz w:val="32"/>
          <w:szCs w:val="32"/>
          <w:lang w:val="en-US" w:eastAsia="zh-CN"/>
        </w:rPr>
        <w:t>4.67万元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12.卫</w:t>
      </w:r>
      <w:r>
        <w:rPr>
          <w:rFonts w:hint="eastAsia" w:ascii="仿宋_GB2312" w:hAnsi="仿宋_GB2312" w:eastAsia="仿宋_GB2312" w:cs="仿宋_GB2312"/>
          <w:sz w:val="32"/>
          <w:szCs w:val="32"/>
        </w:rPr>
        <w:t>生健康支出（类）行政事业单位医疗（款）公务员医疗补助（项）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63.56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公务员医疗补助有所增加。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13.卫</w:t>
      </w:r>
      <w:r>
        <w:rPr>
          <w:rFonts w:hint="eastAsia" w:ascii="仿宋_GB2312" w:hAnsi="仿宋_GB2312" w:eastAsia="仿宋_GB2312" w:cs="仿宋_GB2312"/>
          <w:sz w:val="32"/>
          <w:szCs w:val="32"/>
        </w:rPr>
        <w:t>生健康支出（类）行政事业单位医疗（款）</w:t>
      </w:r>
      <w:r>
        <w:rPr>
          <w:rFonts w:hint="eastAsia" w:ascii="仿宋_GB2312" w:hAnsi="仿宋_GB2312" w:eastAsia="仿宋_GB2312" w:cs="仿宋_GB2312"/>
          <w:sz w:val="32"/>
          <w:szCs w:val="32"/>
          <w:lang w:eastAsia="zh-CN"/>
        </w:rPr>
        <w:t>其他行政事业单位医疗支出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12.18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12.18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eastAsia="zh-CN"/>
        </w:rPr>
        <w:t>节能环</w:t>
      </w:r>
      <w:r>
        <w:rPr>
          <w:rFonts w:hint="eastAsia" w:ascii="仿宋_GB2312" w:hAnsi="仿宋_GB2312" w:eastAsia="仿宋_GB2312" w:cs="仿宋_GB2312"/>
          <w:sz w:val="32"/>
          <w:szCs w:val="32"/>
          <w:lang w:eastAsia="zh-CN"/>
        </w:rPr>
        <w:t>保支出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能源节约利用</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能源节约利用</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9120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1232.46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增加了新能源汽车补贴资金。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城乡社区支出（类）城乡社区公共设施（款）小城镇基础设施建设（项）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797</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2026.8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减少了通信基础设施建设补贴支出科目资金。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城乡社区支出（类）</w:t>
      </w:r>
      <w:r>
        <w:rPr>
          <w:rFonts w:hint="eastAsia" w:ascii="仿宋_GB2312" w:hAnsi="仿宋_GB2312" w:eastAsia="仿宋_GB2312" w:cs="仿宋_GB2312"/>
          <w:sz w:val="32"/>
          <w:szCs w:val="32"/>
          <w:lang w:eastAsia="zh-CN"/>
        </w:rPr>
        <w:t>其他城乡社区支出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其他城乡社区支出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13824.51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减少基建项目资金。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17.资源勘探工业信息等支出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工业和信息产业监管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产业发展</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127311.28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33747.44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增加了医药产业发展项目资金。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工业和信息产业监管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事业运行</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107.75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107.75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工业和信息产业监管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其他工业和信息产业监管支出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支出中小企业发展和管理支出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中小企业发展专项</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20131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17748.82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调整了中小企业发展专项资金。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支出中小企业发展和管理支出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其他支持</w:t>
      </w:r>
      <w:r>
        <w:rPr>
          <w:rFonts w:hint="eastAsia" w:ascii="仿宋_GB2312" w:hAnsi="仿宋_GB2312" w:eastAsia="仿宋_GB2312" w:cs="仿宋_GB2312"/>
          <w:sz w:val="32"/>
          <w:szCs w:val="32"/>
          <w:lang w:val="en-US" w:eastAsia="zh-CN"/>
        </w:rPr>
        <w:t>中小企业发展和管理支出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lang w:val="en-US" w:eastAsia="zh-CN"/>
        </w:rPr>
        <w:t>资源勘探工业信息等支出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lang w:val="en-US" w:eastAsia="zh-CN"/>
        </w:rPr>
        <w:t>资源勘探工业信息等支出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0.25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0.25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新成立事业单位。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86.6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12.05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住房公积金有所增加。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color w:val="auto"/>
          <w:sz w:val="32"/>
          <w:szCs w:val="32"/>
        </w:rPr>
        <w:t>三、关于海口市</w:t>
      </w:r>
      <w:r>
        <w:rPr>
          <w:rFonts w:hint="eastAsia" w:ascii="黑体" w:hAnsi="黑体" w:eastAsia="黑体" w:cs="黑体"/>
          <w:sz w:val="32"/>
          <w:szCs w:val="32"/>
        </w:rPr>
        <w:t>科学技术工业信息化局202</w:t>
      </w:r>
      <w:r>
        <w:rPr>
          <w:rFonts w:hint="eastAsia" w:ascii="黑体" w:hAnsi="黑体" w:eastAsia="黑体" w:cs="黑体"/>
          <w:sz w:val="32"/>
          <w:szCs w:val="32"/>
          <w:lang w:val="en-US" w:eastAsia="zh-CN"/>
        </w:rPr>
        <w:t>4</w:t>
      </w:r>
      <w:r>
        <w:rPr>
          <w:rFonts w:hint="eastAsia" w:ascii="黑体" w:hAnsi="黑体" w:eastAsia="黑体" w:cs="黑体"/>
          <w:sz w:val="32"/>
          <w:szCs w:val="32"/>
        </w:rPr>
        <w:t>年部门一般公共预算基本支出情况说明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一般公共预算基本支出为</w:t>
      </w:r>
      <w:r>
        <w:rPr>
          <w:rFonts w:hint="eastAsia" w:ascii="仿宋_GB2312" w:hAnsi="仿宋_GB2312" w:eastAsia="仿宋_GB2312" w:cs="仿宋_GB2312"/>
          <w:sz w:val="32"/>
          <w:szCs w:val="32"/>
          <w:lang w:val="en-US" w:eastAsia="zh-CN"/>
        </w:rPr>
        <w:t>1313.16</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1205.95</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机关事业单位基本养</w:t>
      </w:r>
      <w:r>
        <w:rPr>
          <w:rFonts w:hint="eastAsia" w:ascii="仿宋_GB2312" w:hAnsi="仿宋_GB2312" w:eastAsia="仿宋_GB2312" w:cs="仿宋_GB2312"/>
          <w:sz w:val="32"/>
          <w:szCs w:val="32"/>
          <w:lang w:eastAsia="zh"/>
        </w:rPr>
        <w:t>九、其他重要事项的情况说明</w:t>
      </w:r>
      <w:r>
        <w:rPr>
          <w:rFonts w:hint="eastAsia" w:ascii="仿宋_GB2312" w:hAnsi="仿宋_GB2312" w:eastAsia="仿宋_GB2312" w:cs="仿宋_GB2312"/>
          <w:sz w:val="32"/>
          <w:szCs w:val="32"/>
        </w:rPr>
        <w:t>老保险缴费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离休费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奖励金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107.21</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生活补助。</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color w:val="auto"/>
          <w:sz w:val="32"/>
          <w:szCs w:val="32"/>
        </w:rPr>
        <w:t>四、海口市科学技术工业信息化局202</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年部门“三公”经费预算情况说明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（一）海口市科学技术工业信息化局202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一般公共预算“三公”经费预算数为</w:t>
      </w:r>
      <w:r>
        <w:rPr>
          <w:rFonts w:hint="eastAsia" w:ascii="仿宋_GB2312" w:hAnsi="仿宋_GB2312" w:eastAsia="仿宋_GB2312" w:cs="仿宋_GB2312"/>
          <w:sz w:val="32"/>
          <w:szCs w:val="32"/>
          <w:lang w:val="en-US" w:eastAsia="zh-CN"/>
        </w:rPr>
        <w:t>28.65</w:t>
      </w:r>
      <w:r>
        <w:rPr>
          <w:rFonts w:hint="eastAsia" w:ascii="仿宋_GB2312" w:hAnsi="仿宋_GB2312" w:eastAsia="仿宋_GB2312" w:cs="仿宋_GB2312"/>
          <w:sz w:val="32"/>
          <w:szCs w:val="32"/>
        </w:rPr>
        <w:t>万元，其中：</w:t>
      </w:r>
    </w:p>
    <w:p>
      <w:pPr>
        <w:pStyle w:val="4"/>
        <w:keepNext w:val="0"/>
        <w:keepLines w:val="0"/>
        <w:widowControl/>
        <w:suppressLineNumbers w:val="0"/>
        <w:shd w:val="clear" w:fill="FFFFFF"/>
        <w:wordWrap/>
        <w:spacing w:before="0" w:beforeAutospacing="0" w:after="0" w:afterAutospacing="0"/>
        <w:ind w:left="0" w:right="0" w:firstLine="606"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因公出国（境）经费10万元，较上年预算减少0.09%。减少主要原因包括：按照要求压减了预算</w:t>
      </w:r>
      <w:bookmarkStart w:id="0" w:name="_GoBack"/>
      <w:bookmarkEnd w:id="0"/>
      <w:r>
        <w:rPr>
          <w:rFonts w:hint="eastAsia" w:ascii="仿宋_GB2312" w:hAnsi="仿宋_GB2312" w:eastAsia="仿宋_GB2312" w:cs="仿宋_GB2312"/>
          <w:kern w:val="2"/>
          <w:sz w:val="32"/>
          <w:szCs w:val="32"/>
          <w:lang w:val="en-US" w:eastAsia="zh-CN" w:bidi="ar-SA"/>
        </w:rPr>
        <w:t>。根据市委外事办安排和我局安排的2024年出国计划，拟安排出国（境）团（组）2次，出国（境）12人。出国（境）团组为1.欧洲科技交流团组：目的地为德国、爱尔兰、比利时，人数为6人，天数为10天，主要任务为赴欧洲3国开展科技交流合作。2.越南参会及招商引资团组：目的地为越南，人数为6人，天数为4天，主要任务为赴越南参会并开展招商引资活动。</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11.65</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11.65</w:t>
      </w:r>
      <w:r>
        <w:rPr>
          <w:rFonts w:hint="eastAsia" w:ascii="仿宋_GB2312" w:hAnsi="仿宋_GB2312" w:eastAsia="仿宋_GB2312" w:cs="仿宋_GB2312"/>
          <w:sz w:val="32"/>
          <w:szCs w:val="32"/>
        </w:rPr>
        <w:t>万元），较上年预算</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万元，较上年预算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的主要原因包括：</w:t>
      </w:r>
      <w:r>
        <w:rPr>
          <w:rFonts w:hint="eastAsia" w:ascii="仿宋_GB2312" w:hAnsi="仿宋_GB2312" w:eastAsia="仿宋_GB2312" w:cs="仿宋_GB2312"/>
          <w:sz w:val="32"/>
          <w:szCs w:val="32"/>
          <w:lang w:eastAsia="zh-CN"/>
        </w:rPr>
        <w:t>新成立下属单位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计划接待</w:t>
      </w:r>
      <w:r>
        <w:rPr>
          <w:rFonts w:hint="eastAsia" w:ascii="仿宋_GB2312" w:hAnsi="仿宋_GB2312" w:eastAsia="仿宋_GB2312" w:cs="仿宋_GB2312"/>
          <w:sz w:val="32"/>
          <w:szCs w:val="32"/>
          <w:lang w:val="en-US" w:eastAsia="zh-CN"/>
        </w:rPr>
        <w:t>2-4批外国专家与海外人才。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（二）海口市科学技术工业信息化局202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（无此项预算）</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五、关于海口市科学技术工业信息化局202</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年</w:t>
      </w:r>
      <w:r>
        <w:rPr>
          <w:rFonts w:hint="eastAsia" w:ascii="黑体" w:hAnsi="黑体" w:eastAsia="黑体" w:cs="黑体"/>
          <w:color w:val="auto"/>
          <w:sz w:val="32"/>
          <w:szCs w:val="32"/>
          <w:lang w:eastAsia="zh-CN"/>
        </w:rPr>
        <w:t>部门</w:t>
      </w:r>
      <w:r>
        <w:rPr>
          <w:rFonts w:hint="eastAsia" w:ascii="黑体" w:hAnsi="黑体" w:eastAsia="黑体" w:cs="黑体"/>
          <w:color w:val="auto"/>
          <w:sz w:val="32"/>
          <w:szCs w:val="32"/>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海口市科学技术工业信息化局202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政府性基金预算当年拨款</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18,824.51</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sz w:val="32"/>
          <w:szCs w:val="32"/>
          <w:lang w:eastAsia="zh-CN"/>
        </w:rPr>
        <w:t>今年没有安排政府性基金</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科学技术支出（类）支出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%；文化体育与传媒支出（类）支出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城乡社区支出（类）国有土地使用权出让收入安排的支出（款）其他国有土地使用权出让收入安排的支出（项）</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color w:val="auto"/>
          <w:sz w:val="32"/>
          <w:szCs w:val="32"/>
        </w:rPr>
        <w:t>比上年预算数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18,824.51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今年没有安排政府性基金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六、关于海口市科学技术工业信息化局202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按照综合预算原则，海口市科学技术工业信息化局所有收入和支出均纳入部门预算管理。收入包括：一般公共预算收入；支出包括：科学技术支出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资源勘探工业信息等支出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住房保障支出。海口市科学技术工业信息化局</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年收支总预算219,549.99万元。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七、关于海口市科学技术工业信息化局202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收入预算情况说明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收入预算</w:t>
      </w:r>
      <w:r>
        <w:rPr>
          <w:rFonts w:hint="eastAsia" w:ascii="仿宋_GB2312" w:hAnsi="仿宋_GB2312" w:eastAsia="仿宋_GB2312" w:cs="仿宋_GB2312"/>
          <w:sz w:val="32"/>
          <w:szCs w:val="32"/>
          <w:lang w:val="en-US" w:eastAsia="zh-CN"/>
        </w:rPr>
        <w:t>219,549.99</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15,390.63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7.01</w:t>
      </w:r>
      <w:r>
        <w:rPr>
          <w:rFonts w:hint="eastAsia" w:ascii="仿宋_GB2312" w:hAnsi="仿宋_GB2312" w:eastAsia="仿宋_GB2312" w:cs="仿宋_GB2312"/>
          <w:sz w:val="32"/>
          <w:szCs w:val="32"/>
        </w:rPr>
        <w:t>%；经费拨款收入204,159.36万元，占</w:t>
      </w:r>
      <w:r>
        <w:rPr>
          <w:rFonts w:hint="eastAsia" w:ascii="仿宋_GB2312" w:hAnsi="仿宋_GB2312" w:eastAsia="仿宋_GB2312" w:cs="仿宋_GB2312"/>
          <w:sz w:val="32"/>
          <w:szCs w:val="32"/>
          <w:lang w:val="en-US" w:eastAsia="zh-CN"/>
        </w:rPr>
        <w:t>92.99</w:t>
      </w:r>
      <w:r>
        <w:rPr>
          <w:rFonts w:hint="eastAsia" w:ascii="仿宋_GB2312" w:hAnsi="仿宋_GB2312" w:eastAsia="仿宋_GB2312" w:cs="仿宋_GB2312"/>
          <w:sz w:val="32"/>
          <w:szCs w:val="32"/>
        </w:rPr>
        <w:t>%；政府性基金收入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%；专项收入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349.91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加大了产业发展专项资金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color w:val="auto"/>
          <w:sz w:val="32"/>
          <w:szCs w:val="32"/>
        </w:rPr>
        <w:t>八、关于海口市科</w:t>
      </w:r>
      <w:r>
        <w:rPr>
          <w:rFonts w:hint="eastAsia" w:ascii="黑体" w:hAnsi="黑体" w:eastAsia="黑体" w:cs="黑体"/>
          <w:sz w:val="32"/>
          <w:szCs w:val="32"/>
        </w:rPr>
        <w:t>学技术工业信息化局202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支出预算情况说明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支出预算</w:t>
      </w:r>
      <w:r>
        <w:rPr>
          <w:rFonts w:hint="eastAsia" w:ascii="仿宋_GB2312" w:hAnsi="仿宋_GB2312" w:eastAsia="仿宋_GB2312" w:cs="仿宋_GB2312"/>
          <w:sz w:val="32"/>
          <w:szCs w:val="32"/>
          <w:lang w:val="en-US" w:eastAsia="zh-CN"/>
        </w:rPr>
        <w:t>219,549.99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1313.16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0.59</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218,236.83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99.41</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349.91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加大了产业发展专项资金支出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color w:val="FF0000"/>
          <w:sz w:val="32"/>
          <w:szCs w:val="32"/>
        </w:rPr>
      </w:pPr>
      <w:r>
        <w:rPr>
          <w:rFonts w:hint="eastAsia" w:ascii="黑体" w:hAnsi="黑体" w:eastAsia="黑体" w:cs="黑体"/>
          <w:color w:val="auto"/>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（一）机关运行经费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参照公务员法管理的事业单位</w:t>
      </w:r>
      <w:r>
        <w:rPr>
          <w:rFonts w:hint="eastAsia" w:ascii="仿宋_GB2312" w:hAnsi="仿宋_GB2312" w:eastAsia="仿宋_GB2312" w:cs="仿宋_GB2312"/>
          <w:sz w:val="32"/>
          <w:szCs w:val="32"/>
          <w:lang w:eastAsia="zh-CN"/>
        </w:rPr>
        <w:t>需说明，其他单位不需要说明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的机关运行经费预算</w:t>
      </w:r>
      <w:r>
        <w:rPr>
          <w:rFonts w:hint="eastAsia" w:ascii="仿宋_GB2312" w:hAnsi="仿宋_GB2312" w:eastAsia="仿宋_GB2312" w:cs="仿宋_GB2312"/>
          <w:sz w:val="32"/>
          <w:szCs w:val="32"/>
          <w:lang w:val="en-US" w:eastAsia="zh-CN"/>
        </w:rPr>
        <w:t>774.93</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政府采购预算总额</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本级共有车辆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辆，机要通信应急用车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CN"/>
        </w:rPr>
        <w:t>204159.35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757" w:right="1531" w:bottom="1531" w:left="1531" w:header="851" w:footer="992" w:gutter="0"/>
      <w:cols w:space="0" w:num="1"/>
      <w:rtlGutter w:val="0"/>
      <w:docGrid w:type="linesAndChars" w:linePitch="28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96"/>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107ECE"/>
    <w:rsid w:val="02163AB1"/>
    <w:rsid w:val="02DA3CC5"/>
    <w:rsid w:val="04184B94"/>
    <w:rsid w:val="047D7923"/>
    <w:rsid w:val="052F12E7"/>
    <w:rsid w:val="05316BD0"/>
    <w:rsid w:val="06493451"/>
    <w:rsid w:val="07271DA2"/>
    <w:rsid w:val="07FBD46B"/>
    <w:rsid w:val="0963318A"/>
    <w:rsid w:val="09D75FBC"/>
    <w:rsid w:val="09DB3690"/>
    <w:rsid w:val="0A2A145E"/>
    <w:rsid w:val="0A9FF593"/>
    <w:rsid w:val="0D714FB5"/>
    <w:rsid w:val="0E0F89DC"/>
    <w:rsid w:val="0E855872"/>
    <w:rsid w:val="0EB255D5"/>
    <w:rsid w:val="0F2EB18E"/>
    <w:rsid w:val="0F6B0574"/>
    <w:rsid w:val="0FA2467F"/>
    <w:rsid w:val="0FF20A5E"/>
    <w:rsid w:val="10905DCB"/>
    <w:rsid w:val="10C00BE5"/>
    <w:rsid w:val="13FF2760"/>
    <w:rsid w:val="141E0ADB"/>
    <w:rsid w:val="14AF6B9A"/>
    <w:rsid w:val="169FDD54"/>
    <w:rsid w:val="16ACA57F"/>
    <w:rsid w:val="16C77B32"/>
    <w:rsid w:val="16EFC9F1"/>
    <w:rsid w:val="16FF935F"/>
    <w:rsid w:val="17AA5267"/>
    <w:rsid w:val="18CE10B4"/>
    <w:rsid w:val="1BBFA6CE"/>
    <w:rsid w:val="1BD561F9"/>
    <w:rsid w:val="1BEE7B1A"/>
    <w:rsid w:val="1CBB0592"/>
    <w:rsid w:val="1D2011E7"/>
    <w:rsid w:val="1DFA5309"/>
    <w:rsid w:val="1E550209"/>
    <w:rsid w:val="1EFDB1F4"/>
    <w:rsid w:val="1EFF5D87"/>
    <w:rsid w:val="1F6735BE"/>
    <w:rsid w:val="1FCE8658"/>
    <w:rsid w:val="1FD3462E"/>
    <w:rsid w:val="1FE733A7"/>
    <w:rsid w:val="1FEEEBA9"/>
    <w:rsid w:val="249702C2"/>
    <w:rsid w:val="25B79FB9"/>
    <w:rsid w:val="276DE56A"/>
    <w:rsid w:val="28A630EA"/>
    <w:rsid w:val="28DF571D"/>
    <w:rsid w:val="29403A81"/>
    <w:rsid w:val="29673591"/>
    <w:rsid w:val="29B357BD"/>
    <w:rsid w:val="2BD06BD6"/>
    <w:rsid w:val="2BFF0938"/>
    <w:rsid w:val="2D6B07D4"/>
    <w:rsid w:val="2E0B7E18"/>
    <w:rsid w:val="2E79C4C3"/>
    <w:rsid w:val="2E7B9054"/>
    <w:rsid w:val="2EEA053E"/>
    <w:rsid w:val="2EFF0247"/>
    <w:rsid w:val="2FF8DF4A"/>
    <w:rsid w:val="31A16CCC"/>
    <w:rsid w:val="336B7386"/>
    <w:rsid w:val="3459108B"/>
    <w:rsid w:val="34F6B003"/>
    <w:rsid w:val="357D3159"/>
    <w:rsid w:val="35CEE0B1"/>
    <w:rsid w:val="35EED4C7"/>
    <w:rsid w:val="35FF006E"/>
    <w:rsid w:val="363FA9AD"/>
    <w:rsid w:val="36BB5FCB"/>
    <w:rsid w:val="36DB367B"/>
    <w:rsid w:val="36DD4820"/>
    <w:rsid w:val="36FFE10A"/>
    <w:rsid w:val="373718EF"/>
    <w:rsid w:val="377E0920"/>
    <w:rsid w:val="37FA1D1A"/>
    <w:rsid w:val="37FB3626"/>
    <w:rsid w:val="385C253D"/>
    <w:rsid w:val="38A9A4C4"/>
    <w:rsid w:val="38B3756A"/>
    <w:rsid w:val="39B31CD1"/>
    <w:rsid w:val="3A702AF4"/>
    <w:rsid w:val="3B4D20BC"/>
    <w:rsid w:val="3B7ACF7F"/>
    <w:rsid w:val="3B9DDFBE"/>
    <w:rsid w:val="3BD9473B"/>
    <w:rsid w:val="3BFF4F24"/>
    <w:rsid w:val="3BFF661C"/>
    <w:rsid w:val="3BFFEE1B"/>
    <w:rsid w:val="3C550DA3"/>
    <w:rsid w:val="3D7C4789"/>
    <w:rsid w:val="3DF2DADC"/>
    <w:rsid w:val="3DFBF6B9"/>
    <w:rsid w:val="3DFD21F9"/>
    <w:rsid w:val="3E8028E6"/>
    <w:rsid w:val="3EFB5A74"/>
    <w:rsid w:val="3F57AD79"/>
    <w:rsid w:val="3F6F62C0"/>
    <w:rsid w:val="3F766014"/>
    <w:rsid w:val="3F8EE678"/>
    <w:rsid w:val="3F9D9951"/>
    <w:rsid w:val="3FAB6313"/>
    <w:rsid w:val="3FBBFD0C"/>
    <w:rsid w:val="3FC3B305"/>
    <w:rsid w:val="3FCAE273"/>
    <w:rsid w:val="3FE706B0"/>
    <w:rsid w:val="3FF2CD62"/>
    <w:rsid w:val="3FFD4104"/>
    <w:rsid w:val="3FFF6373"/>
    <w:rsid w:val="3FFFAA46"/>
    <w:rsid w:val="3FFFFA33"/>
    <w:rsid w:val="41B900FD"/>
    <w:rsid w:val="4572220D"/>
    <w:rsid w:val="45EDE9C9"/>
    <w:rsid w:val="47FBE590"/>
    <w:rsid w:val="48379CC7"/>
    <w:rsid w:val="498740C5"/>
    <w:rsid w:val="4B551A43"/>
    <w:rsid w:val="4B6C75DB"/>
    <w:rsid w:val="4BBD10BF"/>
    <w:rsid w:val="4BFF67E9"/>
    <w:rsid w:val="4C2B657B"/>
    <w:rsid w:val="4D1BE53E"/>
    <w:rsid w:val="4DBF71A4"/>
    <w:rsid w:val="4E3F025C"/>
    <w:rsid w:val="4E9B8D57"/>
    <w:rsid w:val="4EEC1137"/>
    <w:rsid w:val="4F6368F5"/>
    <w:rsid w:val="4FAF1A76"/>
    <w:rsid w:val="4FF40285"/>
    <w:rsid w:val="4FF793DD"/>
    <w:rsid w:val="4FFBC4B8"/>
    <w:rsid w:val="4FFD66EE"/>
    <w:rsid w:val="4FFDEABE"/>
    <w:rsid w:val="4FFFA721"/>
    <w:rsid w:val="51573383"/>
    <w:rsid w:val="51FF3B53"/>
    <w:rsid w:val="51FFA7B7"/>
    <w:rsid w:val="537F6B1A"/>
    <w:rsid w:val="53D6BF31"/>
    <w:rsid w:val="53DFAAD9"/>
    <w:rsid w:val="54FF2138"/>
    <w:rsid w:val="55ED9338"/>
    <w:rsid w:val="56FF4DF3"/>
    <w:rsid w:val="573B7DD2"/>
    <w:rsid w:val="57491F2A"/>
    <w:rsid w:val="57672CFF"/>
    <w:rsid w:val="57ABD91B"/>
    <w:rsid w:val="57D07580"/>
    <w:rsid w:val="591DD536"/>
    <w:rsid w:val="594F76C2"/>
    <w:rsid w:val="59615D71"/>
    <w:rsid w:val="59F4C533"/>
    <w:rsid w:val="59F6C628"/>
    <w:rsid w:val="5A3D9553"/>
    <w:rsid w:val="5AA24991"/>
    <w:rsid w:val="5AAB4DCC"/>
    <w:rsid w:val="5AD131DD"/>
    <w:rsid w:val="5B7BC77A"/>
    <w:rsid w:val="5BBF3A85"/>
    <w:rsid w:val="5BFA7F28"/>
    <w:rsid w:val="5C1F183F"/>
    <w:rsid w:val="5C7FFC21"/>
    <w:rsid w:val="5CAF1C21"/>
    <w:rsid w:val="5CD90ACB"/>
    <w:rsid w:val="5CEBEEEF"/>
    <w:rsid w:val="5D083588"/>
    <w:rsid w:val="5D4DCFE9"/>
    <w:rsid w:val="5D7DD1FE"/>
    <w:rsid w:val="5DB333BD"/>
    <w:rsid w:val="5DB68ED1"/>
    <w:rsid w:val="5DCE7C49"/>
    <w:rsid w:val="5DEFB0A0"/>
    <w:rsid w:val="5DFF1FBC"/>
    <w:rsid w:val="5E4150AB"/>
    <w:rsid w:val="5E5888EC"/>
    <w:rsid w:val="5E8F6623"/>
    <w:rsid w:val="5EDA7F3A"/>
    <w:rsid w:val="5EFEF1FB"/>
    <w:rsid w:val="5F66FFA6"/>
    <w:rsid w:val="5F9F1741"/>
    <w:rsid w:val="5FB711A8"/>
    <w:rsid w:val="5FBB3F71"/>
    <w:rsid w:val="5FC7C360"/>
    <w:rsid w:val="5FCEE1D5"/>
    <w:rsid w:val="5FCF3D6A"/>
    <w:rsid w:val="5FF2AB6D"/>
    <w:rsid w:val="5FFB6ABB"/>
    <w:rsid w:val="5FFE3AFA"/>
    <w:rsid w:val="5FFFEF37"/>
    <w:rsid w:val="5FFFFE85"/>
    <w:rsid w:val="61087478"/>
    <w:rsid w:val="61234CB5"/>
    <w:rsid w:val="624576D6"/>
    <w:rsid w:val="63123B32"/>
    <w:rsid w:val="634A21A6"/>
    <w:rsid w:val="638E5B53"/>
    <w:rsid w:val="639625E0"/>
    <w:rsid w:val="651103D6"/>
    <w:rsid w:val="653179DB"/>
    <w:rsid w:val="655135D9"/>
    <w:rsid w:val="65775030"/>
    <w:rsid w:val="66B798B2"/>
    <w:rsid w:val="66BE9044"/>
    <w:rsid w:val="677F26A3"/>
    <w:rsid w:val="67A017F8"/>
    <w:rsid w:val="67DFD1EE"/>
    <w:rsid w:val="6882766C"/>
    <w:rsid w:val="6AFEDE50"/>
    <w:rsid w:val="6B38050F"/>
    <w:rsid w:val="6B3A3645"/>
    <w:rsid w:val="6BAF439E"/>
    <w:rsid w:val="6BEF1BB1"/>
    <w:rsid w:val="6BFF0D31"/>
    <w:rsid w:val="6BFFBA2D"/>
    <w:rsid w:val="6BFFBA7A"/>
    <w:rsid w:val="6C43539F"/>
    <w:rsid w:val="6CBC74C4"/>
    <w:rsid w:val="6D7FB67A"/>
    <w:rsid w:val="6DDB866B"/>
    <w:rsid w:val="6ED7EF74"/>
    <w:rsid w:val="6EFAC7DE"/>
    <w:rsid w:val="6EFB86E9"/>
    <w:rsid w:val="6EFBFF27"/>
    <w:rsid w:val="6EFC29F2"/>
    <w:rsid w:val="6EFD4E00"/>
    <w:rsid w:val="6F1FD8D8"/>
    <w:rsid w:val="6F476B96"/>
    <w:rsid w:val="6F6BBB2C"/>
    <w:rsid w:val="6F7DBBD0"/>
    <w:rsid w:val="6FBA6E1F"/>
    <w:rsid w:val="6FBCAAA5"/>
    <w:rsid w:val="6FBD34B8"/>
    <w:rsid w:val="6FBDD6F3"/>
    <w:rsid w:val="6FCFF4E9"/>
    <w:rsid w:val="6FEF1E8E"/>
    <w:rsid w:val="6FFD32E0"/>
    <w:rsid w:val="6FFDF29D"/>
    <w:rsid w:val="6FFF6F8C"/>
    <w:rsid w:val="6FFF7C32"/>
    <w:rsid w:val="6FFFDB5B"/>
    <w:rsid w:val="706F567E"/>
    <w:rsid w:val="71014930"/>
    <w:rsid w:val="71204B34"/>
    <w:rsid w:val="725E6B5E"/>
    <w:rsid w:val="72EE98F2"/>
    <w:rsid w:val="72EF74F5"/>
    <w:rsid w:val="737F0AD4"/>
    <w:rsid w:val="738EB360"/>
    <w:rsid w:val="73AE3F3D"/>
    <w:rsid w:val="73BB8BEF"/>
    <w:rsid w:val="73D39A80"/>
    <w:rsid w:val="73D719BE"/>
    <w:rsid w:val="73FD5674"/>
    <w:rsid w:val="751A17D5"/>
    <w:rsid w:val="7531A5E3"/>
    <w:rsid w:val="75D25EAA"/>
    <w:rsid w:val="75D78BED"/>
    <w:rsid w:val="75DE447A"/>
    <w:rsid w:val="75F76CE0"/>
    <w:rsid w:val="762B248D"/>
    <w:rsid w:val="76353EC2"/>
    <w:rsid w:val="76773471"/>
    <w:rsid w:val="767D18F1"/>
    <w:rsid w:val="76A49F8E"/>
    <w:rsid w:val="76EF75B5"/>
    <w:rsid w:val="76FEC425"/>
    <w:rsid w:val="76FF035F"/>
    <w:rsid w:val="775BC8EC"/>
    <w:rsid w:val="777D3EEF"/>
    <w:rsid w:val="77AF46B6"/>
    <w:rsid w:val="77B770EE"/>
    <w:rsid w:val="77BB5E25"/>
    <w:rsid w:val="77DD414F"/>
    <w:rsid w:val="77E84091"/>
    <w:rsid w:val="77ED9319"/>
    <w:rsid w:val="77FE75B1"/>
    <w:rsid w:val="77FFFD12"/>
    <w:rsid w:val="785D1F32"/>
    <w:rsid w:val="786F426E"/>
    <w:rsid w:val="78CE3604"/>
    <w:rsid w:val="79690EEC"/>
    <w:rsid w:val="79C1DB12"/>
    <w:rsid w:val="79EF26BD"/>
    <w:rsid w:val="79FBFCB1"/>
    <w:rsid w:val="79FFA21F"/>
    <w:rsid w:val="7A77B502"/>
    <w:rsid w:val="7A7A76A5"/>
    <w:rsid w:val="7ABAC414"/>
    <w:rsid w:val="7B3F2573"/>
    <w:rsid w:val="7B470144"/>
    <w:rsid w:val="7B7D9448"/>
    <w:rsid w:val="7B8FEF24"/>
    <w:rsid w:val="7B9A87ED"/>
    <w:rsid w:val="7BA75F79"/>
    <w:rsid w:val="7BB5BA67"/>
    <w:rsid w:val="7BDCF473"/>
    <w:rsid w:val="7BEE3451"/>
    <w:rsid w:val="7BEF2C3D"/>
    <w:rsid w:val="7BFCBD9D"/>
    <w:rsid w:val="7BFF5D37"/>
    <w:rsid w:val="7CAFBDF0"/>
    <w:rsid w:val="7CBF4F71"/>
    <w:rsid w:val="7CCEB1B0"/>
    <w:rsid w:val="7CDC539B"/>
    <w:rsid w:val="7CED92EE"/>
    <w:rsid w:val="7CEEAD42"/>
    <w:rsid w:val="7D2F25D7"/>
    <w:rsid w:val="7D492592"/>
    <w:rsid w:val="7D5C1CA7"/>
    <w:rsid w:val="7D6D3228"/>
    <w:rsid w:val="7D6E29B9"/>
    <w:rsid w:val="7D71C5EF"/>
    <w:rsid w:val="7D7A6CBC"/>
    <w:rsid w:val="7DB56011"/>
    <w:rsid w:val="7DC4EA5E"/>
    <w:rsid w:val="7DE32BC2"/>
    <w:rsid w:val="7DEA333C"/>
    <w:rsid w:val="7DF66590"/>
    <w:rsid w:val="7DF68A9E"/>
    <w:rsid w:val="7DF71114"/>
    <w:rsid w:val="7DFF5D3E"/>
    <w:rsid w:val="7E378C7E"/>
    <w:rsid w:val="7E3A57CE"/>
    <w:rsid w:val="7E51657C"/>
    <w:rsid w:val="7E5EF04F"/>
    <w:rsid w:val="7E6DBF7D"/>
    <w:rsid w:val="7EAFC29D"/>
    <w:rsid w:val="7EBB959D"/>
    <w:rsid w:val="7EBD0A06"/>
    <w:rsid w:val="7EBE9FF9"/>
    <w:rsid w:val="7EBF77AE"/>
    <w:rsid w:val="7EEF6BB4"/>
    <w:rsid w:val="7EFDA6FF"/>
    <w:rsid w:val="7F1EA544"/>
    <w:rsid w:val="7F2F1B60"/>
    <w:rsid w:val="7F2F4BAA"/>
    <w:rsid w:val="7F2F5068"/>
    <w:rsid w:val="7F5A1EC0"/>
    <w:rsid w:val="7F5FE1C5"/>
    <w:rsid w:val="7F6B6BAA"/>
    <w:rsid w:val="7F7B91C2"/>
    <w:rsid w:val="7F7C8965"/>
    <w:rsid w:val="7F7D65FB"/>
    <w:rsid w:val="7F7DA521"/>
    <w:rsid w:val="7F7F4EE4"/>
    <w:rsid w:val="7F7F7707"/>
    <w:rsid w:val="7F9FAC01"/>
    <w:rsid w:val="7FAF3676"/>
    <w:rsid w:val="7FB7F0FC"/>
    <w:rsid w:val="7FBE33D6"/>
    <w:rsid w:val="7FCF0A48"/>
    <w:rsid w:val="7FCF28AE"/>
    <w:rsid w:val="7FCF6A54"/>
    <w:rsid w:val="7FD75D18"/>
    <w:rsid w:val="7FE31C5E"/>
    <w:rsid w:val="7FEB0987"/>
    <w:rsid w:val="7FEBD4C1"/>
    <w:rsid w:val="7FEF2725"/>
    <w:rsid w:val="7FEF8129"/>
    <w:rsid w:val="7FF54E52"/>
    <w:rsid w:val="7FF60CD5"/>
    <w:rsid w:val="7FF661DF"/>
    <w:rsid w:val="7FF68BAA"/>
    <w:rsid w:val="7FF7143D"/>
    <w:rsid w:val="7FF78934"/>
    <w:rsid w:val="7FF8E97D"/>
    <w:rsid w:val="7FFE1F86"/>
    <w:rsid w:val="7FFEC9DB"/>
    <w:rsid w:val="7FFF0635"/>
    <w:rsid w:val="7FFFF26D"/>
    <w:rsid w:val="7FFFF2A8"/>
    <w:rsid w:val="837F6D77"/>
    <w:rsid w:val="85D9B2FB"/>
    <w:rsid w:val="8EFB9EFB"/>
    <w:rsid w:val="8FEEC35F"/>
    <w:rsid w:val="8FFF42AE"/>
    <w:rsid w:val="917F91A3"/>
    <w:rsid w:val="97DFF562"/>
    <w:rsid w:val="9ACD5852"/>
    <w:rsid w:val="9E67C7A6"/>
    <w:rsid w:val="9EFE220F"/>
    <w:rsid w:val="9F730854"/>
    <w:rsid w:val="9F79190F"/>
    <w:rsid w:val="9F7BD92A"/>
    <w:rsid w:val="9FFA2843"/>
    <w:rsid w:val="9FFE305D"/>
    <w:rsid w:val="9FFF30E2"/>
    <w:rsid w:val="A375BEC6"/>
    <w:rsid w:val="A3B1D062"/>
    <w:rsid w:val="A3E896D7"/>
    <w:rsid w:val="A85F5456"/>
    <w:rsid w:val="A9FE8DFD"/>
    <w:rsid w:val="AA3F3500"/>
    <w:rsid w:val="ABEE8028"/>
    <w:rsid w:val="ABFE7762"/>
    <w:rsid w:val="ADEF465D"/>
    <w:rsid w:val="ADFDC01B"/>
    <w:rsid w:val="ADFE19CF"/>
    <w:rsid w:val="AE377809"/>
    <w:rsid w:val="AED23531"/>
    <w:rsid w:val="AEDD383F"/>
    <w:rsid w:val="AFE93B41"/>
    <w:rsid w:val="AFEB68F8"/>
    <w:rsid w:val="AFFD8BB6"/>
    <w:rsid w:val="B17F2E7F"/>
    <w:rsid w:val="B3BFA58C"/>
    <w:rsid w:val="B4C7C3B4"/>
    <w:rsid w:val="B5F95F13"/>
    <w:rsid w:val="B6377463"/>
    <w:rsid w:val="B66E7C85"/>
    <w:rsid w:val="B77D13EC"/>
    <w:rsid w:val="B7D7A6A6"/>
    <w:rsid w:val="B7EF7F69"/>
    <w:rsid w:val="B7F2F9E4"/>
    <w:rsid w:val="B7FD1D28"/>
    <w:rsid w:val="BA97C20E"/>
    <w:rsid w:val="BBBFF193"/>
    <w:rsid w:val="BC7F3512"/>
    <w:rsid w:val="BCEF2A18"/>
    <w:rsid w:val="BD7A7CBD"/>
    <w:rsid w:val="BD8BB57C"/>
    <w:rsid w:val="BDEE0401"/>
    <w:rsid w:val="BDFD05E9"/>
    <w:rsid w:val="BE52DB47"/>
    <w:rsid w:val="BE5F401F"/>
    <w:rsid w:val="BE8F8112"/>
    <w:rsid w:val="BEBDFBEC"/>
    <w:rsid w:val="BEDF86AE"/>
    <w:rsid w:val="BEF52CF8"/>
    <w:rsid w:val="BEFA0005"/>
    <w:rsid w:val="BEFFF0C3"/>
    <w:rsid w:val="BF5F3C9D"/>
    <w:rsid w:val="BF6E0466"/>
    <w:rsid w:val="BF6FDABE"/>
    <w:rsid w:val="BF7D503F"/>
    <w:rsid w:val="BFAD4F01"/>
    <w:rsid w:val="BFB93B9C"/>
    <w:rsid w:val="BFBA544B"/>
    <w:rsid w:val="BFDB1CE4"/>
    <w:rsid w:val="BFDC1E31"/>
    <w:rsid w:val="BFDFE9D2"/>
    <w:rsid w:val="BFEEBAC3"/>
    <w:rsid w:val="BFF0ACDA"/>
    <w:rsid w:val="BFF39879"/>
    <w:rsid w:val="BFF5D15C"/>
    <w:rsid w:val="BFF7F909"/>
    <w:rsid w:val="BFF8727A"/>
    <w:rsid w:val="BFFB5171"/>
    <w:rsid w:val="BFFF6B30"/>
    <w:rsid w:val="BFFFF8CC"/>
    <w:rsid w:val="C5D91770"/>
    <w:rsid w:val="CADF0885"/>
    <w:rsid w:val="CB6ED599"/>
    <w:rsid w:val="CFFE532E"/>
    <w:rsid w:val="D3158452"/>
    <w:rsid w:val="D3DC82C7"/>
    <w:rsid w:val="D5ED61D0"/>
    <w:rsid w:val="D7CFB9EC"/>
    <w:rsid w:val="D7F92D3A"/>
    <w:rsid w:val="D7F9B14A"/>
    <w:rsid w:val="D7FFA086"/>
    <w:rsid w:val="D9FEB70E"/>
    <w:rsid w:val="D9FF0271"/>
    <w:rsid w:val="DADF11A1"/>
    <w:rsid w:val="DAFF76A0"/>
    <w:rsid w:val="DB3D2BA0"/>
    <w:rsid w:val="DB683E8E"/>
    <w:rsid w:val="DB798C66"/>
    <w:rsid w:val="DBB65080"/>
    <w:rsid w:val="DBDF5E7F"/>
    <w:rsid w:val="DBFBAEC5"/>
    <w:rsid w:val="DCFBEE4E"/>
    <w:rsid w:val="DCFF4280"/>
    <w:rsid w:val="DD77BB6F"/>
    <w:rsid w:val="DDFFB49C"/>
    <w:rsid w:val="DE37A5BA"/>
    <w:rsid w:val="DED5E48B"/>
    <w:rsid w:val="DED75C55"/>
    <w:rsid w:val="DEE55535"/>
    <w:rsid w:val="DEFEFC61"/>
    <w:rsid w:val="DEFFED73"/>
    <w:rsid w:val="DF3F4211"/>
    <w:rsid w:val="DF6B3B38"/>
    <w:rsid w:val="DF7DB030"/>
    <w:rsid w:val="DF7F03BC"/>
    <w:rsid w:val="DF7FCF44"/>
    <w:rsid w:val="DF7FE7FF"/>
    <w:rsid w:val="DFBBF343"/>
    <w:rsid w:val="DFBE89BA"/>
    <w:rsid w:val="DFBF755B"/>
    <w:rsid w:val="DFCB3DCB"/>
    <w:rsid w:val="DFCE26CA"/>
    <w:rsid w:val="DFDB91CD"/>
    <w:rsid w:val="DFDC1067"/>
    <w:rsid w:val="DFDF5849"/>
    <w:rsid w:val="DFF72AC6"/>
    <w:rsid w:val="DFFF5A87"/>
    <w:rsid w:val="DFFFA6D7"/>
    <w:rsid w:val="DFFFC044"/>
    <w:rsid w:val="E1FAA899"/>
    <w:rsid w:val="E2F7D455"/>
    <w:rsid w:val="E3FF05C8"/>
    <w:rsid w:val="E5AE188F"/>
    <w:rsid w:val="E5D3D79F"/>
    <w:rsid w:val="E5F704D4"/>
    <w:rsid w:val="E738D104"/>
    <w:rsid w:val="E75D357C"/>
    <w:rsid w:val="E7777ACD"/>
    <w:rsid w:val="E7D9852F"/>
    <w:rsid w:val="E8F3ACA5"/>
    <w:rsid w:val="E99D892D"/>
    <w:rsid w:val="E9FF92D4"/>
    <w:rsid w:val="EA9EB7A3"/>
    <w:rsid w:val="EB3EAF14"/>
    <w:rsid w:val="EB79C4F8"/>
    <w:rsid w:val="EBB6D160"/>
    <w:rsid w:val="EBD35043"/>
    <w:rsid w:val="EBEFABD6"/>
    <w:rsid w:val="EBFF9658"/>
    <w:rsid w:val="ED2B0082"/>
    <w:rsid w:val="EE5F7093"/>
    <w:rsid w:val="EE7FC621"/>
    <w:rsid w:val="EEBC8AE7"/>
    <w:rsid w:val="EECF5423"/>
    <w:rsid w:val="EEFC6A59"/>
    <w:rsid w:val="EF1FD0B7"/>
    <w:rsid w:val="EF3DD044"/>
    <w:rsid w:val="EF3F5470"/>
    <w:rsid w:val="EF46DD09"/>
    <w:rsid w:val="EF711573"/>
    <w:rsid w:val="EFAFB1E0"/>
    <w:rsid w:val="EFCF0B30"/>
    <w:rsid w:val="EFE6D304"/>
    <w:rsid w:val="EFE8EF11"/>
    <w:rsid w:val="EFEB2244"/>
    <w:rsid w:val="EFF733C1"/>
    <w:rsid w:val="EFFAD00C"/>
    <w:rsid w:val="F07E0492"/>
    <w:rsid w:val="F09B4362"/>
    <w:rsid w:val="F0FF850B"/>
    <w:rsid w:val="F1AB84D0"/>
    <w:rsid w:val="F2ED2FD6"/>
    <w:rsid w:val="F377F8F7"/>
    <w:rsid w:val="F3AB1397"/>
    <w:rsid w:val="F3B72A3C"/>
    <w:rsid w:val="F3D904E7"/>
    <w:rsid w:val="F3DDF06C"/>
    <w:rsid w:val="F3F78E90"/>
    <w:rsid w:val="F49EF9D7"/>
    <w:rsid w:val="F5AE94AF"/>
    <w:rsid w:val="F5CF4ADD"/>
    <w:rsid w:val="F5D93428"/>
    <w:rsid w:val="F5FDF369"/>
    <w:rsid w:val="F63D97A5"/>
    <w:rsid w:val="F66F6F74"/>
    <w:rsid w:val="F67EBF04"/>
    <w:rsid w:val="F6BBB75C"/>
    <w:rsid w:val="F6FB1690"/>
    <w:rsid w:val="F6FFE597"/>
    <w:rsid w:val="F77B8E5B"/>
    <w:rsid w:val="F77D97A6"/>
    <w:rsid w:val="F7A7C9F1"/>
    <w:rsid w:val="F7AB9121"/>
    <w:rsid w:val="F7BF53BA"/>
    <w:rsid w:val="F7D685B8"/>
    <w:rsid w:val="F7DB955A"/>
    <w:rsid w:val="F7F7D50F"/>
    <w:rsid w:val="F7F99FB2"/>
    <w:rsid w:val="F7FFA280"/>
    <w:rsid w:val="F8AF5D57"/>
    <w:rsid w:val="F935D3D3"/>
    <w:rsid w:val="F9DB9448"/>
    <w:rsid w:val="F9F6848D"/>
    <w:rsid w:val="F9F951B3"/>
    <w:rsid w:val="F9FE36F1"/>
    <w:rsid w:val="F9FEAD1B"/>
    <w:rsid w:val="FAD95C9F"/>
    <w:rsid w:val="FAFDEE48"/>
    <w:rsid w:val="FB52274E"/>
    <w:rsid w:val="FB7134F8"/>
    <w:rsid w:val="FB775CED"/>
    <w:rsid w:val="FB7B2437"/>
    <w:rsid w:val="FBDF001F"/>
    <w:rsid w:val="FBE00A86"/>
    <w:rsid w:val="FBE448F0"/>
    <w:rsid w:val="FBFDD21E"/>
    <w:rsid w:val="FBFE4CC4"/>
    <w:rsid w:val="FBFFEB48"/>
    <w:rsid w:val="FBFFEE03"/>
    <w:rsid w:val="FCD194B2"/>
    <w:rsid w:val="FCEEB961"/>
    <w:rsid w:val="FCFF7AAA"/>
    <w:rsid w:val="FCFF8248"/>
    <w:rsid w:val="FCFFF466"/>
    <w:rsid w:val="FD7FF5E8"/>
    <w:rsid w:val="FDAB30D3"/>
    <w:rsid w:val="FDB7CF10"/>
    <w:rsid w:val="FDBB066B"/>
    <w:rsid w:val="FDBB908E"/>
    <w:rsid w:val="FDDF7077"/>
    <w:rsid w:val="FDEFBBF5"/>
    <w:rsid w:val="FDF6E100"/>
    <w:rsid w:val="FDF73506"/>
    <w:rsid w:val="FDFD28EC"/>
    <w:rsid w:val="FDFF8590"/>
    <w:rsid w:val="FE1E021A"/>
    <w:rsid w:val="FE4F453B"/>
    <w:rsid w:val="FEBA90A6"/>
    <w:rsid w:val="FEBFABD7"/>
    <w:rsid w:val="FED7B614"/>
    <w:rsid w:val="FEECFDB2"/>
    <w:rsid w:val="FEED8D19"/>
    <w:rsid w:val="FEF8868E"/>
    <w:rsid w:val="FEFDC10E"/>
    <w:rsid w:val="FEFE4404"/>
    <w:rsid w:val="FF379B24"/>
    <w:rsid w:val="FF3EC695"/>
    <w:rsid w:val="FF5CD6F6"/>
    <w:rsid w:val="FF62030A"/>
    <w:rsid w:val="FF71DB3D"/>
    <w:rsid w:val="FF7375FC"/>
    <w:rsid w:val="FF738D60"/>
    <w:rsid w:val="FF7E7542"/>
    <w:rsid w:val="FF7F3097"/>
    <w:rsid w:val="FF7F3F90"/>
    <w:rsid w:val="FF818BDE"/>
    <w:rsid w:val="FF8EEFC2"/>
    <w:rsid w:val="FF950300"/>
    <w:rsid w:val="FFA7CB13"/>
    <w:rsid w:val="FFAEE025"/>
    <w:rsid w:val="FFAFA485"/>
    <w:rsid w:val="FFB6FD04"/>
    <w:rsid w:val="FFB74BC4"/>
    <w:rsid w:val="FFBDE086"/>
    <w:rsid w:val="FFBF1D15"/>
    <w:rsid w:val="FFD52AD5"/>
    <w:rsid w:val="FFD77B81"/>
    <w:rsid w:val="FFDAB9EF"/>
    <w:rsid w:val="FFDB522F"/>
    <w:rsid w:val="FFDF6947"/>
    <w:rsid w:val="FFDF7C24"/>
    <w:rsid w:val="FFDFEE10"/>
    <w:rsid w:val="FFE34434"/>
    <w:rsid w:val="FFECDD4A"/>
    <w:rsid w:val="FFEDA717"/>
    <w:rsid w:val="FFEF2AF3"/>
    <w:rsid w:val="FFEF49FF"/>
    <w:rsid w:val="FFF52DAA"/>
    <w:rsid w:val="FFF67D95"/>
    <w:rsid w:val="FFF73B22"/>
    <w:rsid w:val="FFF776F1"/>
    <w:rsid w:val="FFFA7B23"/>
    <w:rsid w:val="FFFB499B"/>
    <w:rsid w:val="FFFB4E39"/>
    <w:rsid w:val="FFFB9BB9"/>
    <w:rsid w:val="FFFCDAB0"/>
    <w:rsid w:val="FFFD1190"/>
    <w:rsid w:val="FFFDA8A3"/>
    <w:rsid w:val="FFFF1BAD"/>
    <w:rsid w:val="FFFF2B91"/>
    <w:rsid w:val="FFFF2EB6"/>
    <w:rsid w:val="FFFF4490"/>
    <w:rsid w:val="FFFFAD91"/>
    <w:rsid w:val="FFFFF9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character" w:customStyle="1" w:styleId="11">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97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lenovo</cp:lastModifiedBy>
  <cp:lastPrinted>2023-03-05T01:42:00Z</cp:lastPrinted>
  <dcterms:modified xsi:type="dcterms:W3CDTF">2024-02-02T11:46:28Z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