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Style w:val="13"/>
          <w:rFonts w:hint="eastAsia" w:ascii="黑体" w:hAnsi="黑体" w:eastAsia="黑体" w:cs="黑体"/>
          <w:color w:val="000000"/>
          <w:sz w:val="32"/>
          <w:highlight w:val="none"/>
          <w:lang w:eastAsia="zh-CN"/>
        </w:rPr>
      </w:pPr>
      <w:bookmarkStart w:id="0" w:name="OLE_LINK4"/>
      <w:r>
        <w:rPr>
          <w:rStyle w:val="13"/>
          <w:rFonts w:hint="eastAsia" w:ascii="黑体" w:hAnsi="黑体" w:eastAsia="黑体" w:cs="黑体"/>
          <w:color w:val="000000"/>
          <w:sz w:val="32"/>
          <w:highlight w:val="none"/>
        </w:rPr>
        <w:t>附件</w:t>
      </w:r>
      <w:r>
        <w:rPr>
          <w:rStyle w:val="13"/>
          <w:rFonts w:hint="eastAsia" w:ascii="黑体" w:hAnsi="黑体" w:eastAsia="黑体" w:cs="黑体"/>
          <w:color w:val="000000"/>
          <w:sz w:val="32"/>
          <w:highlight w:val="none"/>
          <w:lang w:val="en-US" w:eastAsia="zh-CN"/>
        </w:rPr>
        <w:t>3</w:t>
      </w:r>
    </w:p>
    <w:p>
      <w:pPr>
        <w:spacing w:line="540" w:lineRule="exact"/>
        <w:rPr>
          <w:rStyle w:val="13"/>
          <w:rFonts w:ascii="Times New Roman" w:hAnsi="Times New Roman" w:eastAsia="黑体" w:cs="Times New Roman"/>
          <w:color w:val="000000"/>
          <w:highlight w:val="none"/>
        </w:rPr>
      </w:pPr>
    </w:p>
    <w:p>
      <w:pPr>
        <w:spacing w:line="540" w:lineRule="exact"/>
        <w:jc w:val="center"/>
        <w:outlineLvl w:val="0"/>
        <w:rPr>
          <w:rStyle w:val="16"/>
          <w:rFonts w:ascii="Times New Roman" w:hAnsi="Times New Roman" w:eastAsia="方正小标宋简体" w:cs="Times New Roman"/>
          <w:bCs/>
          <w:sz w:val="44"/>
          <w:szCs w:val="44"/>
          <w:highlight w:val="none"/>
          <w:u w:val="none"/>
        </w:rPr>
      </w:pPr>
      <w:bookmarkStart w:id="1" w:name="_Toc56612077"/>
      <w:r>
        <w:rPr>
          <w:rStyle w:val="16"/>
          <w:rFonts w:hint="eastAsia" w:ascii="Times New Roman" w:hAnsi="Times New Roman" w:eastAsia="方正小标宋简体" w:cs="Times New Roman"/>
          <w:bCs/>
          <w:sz w:val="44"/>
          <w:szCs w:val="44"/>
          <w:highlight w:val="none"/>
          <w:u w:val="none"/>
          <w:lang w:eastAsia="zh-CN"/>
        </w:rPr>
        <w:t>海口</w:t>
      </w:r>
      <w:r>
        <w:rPr>
          <w:rStyle w:val="16"/>
          <w:rFonts w:ascii="Times New Roman" w:hAnsi="Times New Roman" w:eastAsia="方正小标宋简体" w:cs="Times New Roman"/>
          <w:bCs/>
          <w:sz w:val="44"/>
          <w:szCs w:val="44"/>
          <w:highlight w:val="none"/>
          <w:u w:val="none"/>
        </w:rPr>
        <w:t>市科技计划</w:t>
      </w:r>
      <w:bookmarkEnd w:id="1"/>
      <w:bookmarkStart w:id="2" w:name="_Toc56612078"/>
      <w:r>
        <w:rPr>
          <w:rStyle w:val="16"/>
          <w:rFonts w:ascii="Times New Roman" w:hAnsi="Times New Roman" w:eastAsia="方正小标宋简体" w:cs="Times New Roman"/>
          <w:bCs/>
          <w:sz w:val="44"/>
          <w:szCs w:val="44"/>
          <w:highlight w:val="none"/>
          <w:u w:val="none"/>
        </w:rPr>
        <w:t>项目申报须知</w:t>
      </w:r>
      <w:bookmarkEnd w:id="2"/>
    </w:p>
    <w:p>
      <w:pPr>
        <w:spacing w:line="540" w:lineRule="exact"/>
        <w:ind w:firstLine="420" w:firstLineChars="200"/>
        <w:rPr>
          <w:rFonts w:ascii="Times New Roman" w:hAnsi="Times New Roman" w:cs="Times New Roman"/>
          <w:kern w:val="0"/>
          <w:highlight w:val="none"/>
          <w:u w:val="none"/>
        </w:rPr>
      </w:pPr>
    </w:p>
    <w:p>
      <w:pPr>
        <w:keepNext w:val="0"/>
        <w:keepLines w:val="0"/>
        <w:pageBreakBefore w:val="0"/>
        <w:kinsoku/>
        <w:wordWrap/>
        <w:topLinePunct w:val="0"/>
        <w:bidi w:val="0"/>
        <w:snapToGrid/>
        <w:spacing w:line="520" w:lineRule="exact"/>
        <w:ind w:firstLine="640" w:firstLineChars="200"/>
        <w:textAlignment w:val="auto"/>
        <w:rPr>
          <w:rFonts w:ascii="Times New Roman" w:hAnsi="Times New Roman" w:eastAsia="楷体_GB2312"/>
          <w:b w:val="0"/>
          <w:bCs w:val="0"/>
          <w:color w:val="auto"/>
          <w:sz w:val="32"/>
          <w:szCs w:val="32"/>
          <w:highlight w:val="none"/>
          <w:u w:val="none"/>
        </w:rPr>
      </w:pPr>
      <w:bookmarkStart w:id="3" w:name="_Toc56612079"/>
      <w:r>
        <w:rPr>
          <w:rFonts w:ascii="Times New Roman" w:hAnsi="Times New Roman" w:eastAsia="黑体" w:cs="Times New Roman"/>
          <w:color w:val="auto"/>
          <w:sz w:val="32"/>
          <w:highlight w:val="none"/>
          <w:u w:val="none"/>
        </w:rPr>
        <w:t>一、</w:t>
      </w:r>
      <w:bookmarkEnd w:id="3"/>
      <w:bookmarkStart w:id="4" w:name="_Toc56612082"/>
      <w:r>
        <w:rPr>
          <w:rFonts w:hint="eastAsia" w:ascii="Times New Roman" w:hAnsi="Times New Roman" w:eastAsia="黑体" w:cs="Times New Roman"/>
          <w:color w:val="auto"/>
          <w:sz w:val="32"/>
          <w:highlight w:val="none"/>
          <w:u w:val="none"/>
          <w:lang w:eastAsia="zh-CN"/>
        </w:rPr>
        <w:t>科研诚信要求</w:t>
      </w:r>
    </w:p>
    <w:p>
      <w:pPr>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 申报单位应具有良好的社会信用和科研诚信记录，承诺严格遵守并落实国家</w:t>
      </w:r>
      <w:r>
        <w:rPr>
          <w:rFonts w:hint="eastAsia" w:ascii="仿宋_GB2312" w:hAnsi="仿宋_GB2312" w:eastAsia="仿宋_GB2312" w:cs="仿宋_GB2312"/>
          <w:color w:val="auto"/>
          <w:sz w:val="32"/>
          <w:szCs w:val="32"/>
          <w:highlight w:val="none"/>
          <w:u w:val="none"/>
          <w:lang w:eastAsia="zh-CN"/>
        </w:rPr>
        <w:t>、省和海口市</w:t>
      </w:r>
      <w:r>
        <w:rPr>
          <w:rFonts w:hint="eastAsia" w:ascii="仿宋_GB2312" w:hAnsi="仿宋_GB2312" w:eastAsia="仿宋_GB2312" w:cs="仿宋_GB2312"/>
          <w:color w:val="auto"/>
          <w:sz w:val="32"/>
          <w:szCs w:val="32"/>
          <w:highlight w:val="none"/>
          <w:u w:val="none"/>
        </w:rPr>
        <w:t>科研诚信管理有关规定，加强对申报材料审核把关、杜绝夸大不实和弄虚作假。</w:t>
      </w:r>
    </w:p>
    <w:p>
      <w:pPr>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 项目负责人和项目组成员应具有良好的社会信用和科研诚信记录，并承诺严格遵守国家和</w:t>
      </w:r>
      <w:r>
        <w:rPr>
          <w:rFonts w:hint="eastAsia" w:ascii="仿宋_GB2312" w:hAnsi="仿宋_GB2312" w:eastAsia="仿宋_GB2312" w:cs="仿宋_GB2312"/>
          <w:color w:val="auto"/>
          <w:sz w:val="32"/>
          <w:szCs w:val="32"/>
          <w:highlight w:val="none"/>
          <w:u w:val="none"/>
          <w:lang w:eastAsia="zh-CN"/>
        </w:rPr>
        <w:t>省</w:t>
      </w:r>
      <w:r>
        <w:rPr>
          <w:rFonts w:hint="eastAsia" w:ascii="仿宋_GB2312" w:hAnsi="仿宋_GB2312" w:eastAsia="仿宋_GB2312" w:cs="仿宋_GB2312"/>
          <w:color w:val="auto"/>
          <w:sz w:val="32"/>
          <w:szCs w:val="32"/>
          <w:highlight w:val="none"/>
          <w:u w:val="none"/>
        </w:rPr>
        <w:t>科研诚信管理有关规定。如实填报个人信息并对其真实性进行负责。</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hAnsi="仿宋_GB2312" w:eastAsia="仿宋_GB2312" w:cs="仿宋_GB2312"/>
          <w:strike/>
          <w:color w:val="auto"/>
          <w:sz w:val="32"/>
          <w:highlight w:val="none"/>
          <w:u w:val="none"/>
        </w:rPr>
      </w:pPr>
      <w:r>
        <w:rPr>
          <w:rFonts w:hint="eastAsia" w:ascii="仿宋_GB2312" w:hAnsi="仿宋_GB2312" w:eastAsia="仿宋_GB2312" w:cs="仿宋_GB2312"/>
          <w:color w:val="auto"/>
          <w:sz w:val="32"/>
          <w:szCs w:val="32"/>
          <w:highlight w:val="none"/>
          <w:u w:val="none"/>
        </w:rPr>
        <w:t>3. 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p>
    <w:bookmarkEnd w:id="4"/>
    <w:p>
      <w:pPr>
        <w:keepNext w:val="0"/>
        <w:keepLines w:val="0"/>
        <w:pageBreakBefore w:val="0"/>
        <w:kinsoku/>
        <w:wordWrap/>
        <w:topLinePunct w:val="0"/>
        <w:bidi w:val="0"/>
        <w:snapToGrid/>
        <w:spacing w:line="520" w:lineRule="exact"/>
        <w:ind w:firstLine="640" w:firstLineChars="200"/>
        <w:textAlignment w:val="auto"/>
        <w:rPr>
          <w:rFonts w:ascii="Times New Roman" w:hAnsi="Times New Roman" w:eastAsia="黑体" w:cs="Times New Roman"/>
          <w:color w:val="auto"/>
          <w:sz w:val="32"/>
          <w:highlight w:val="none"/>
          <w:u w:val="none"/>
        </w:rPr>
      </w:pPr>
      <w:bookmarkStart w:id="5" w:name="_Toc56612083"/>
      <w:r>
        <w:rPr>
          <w:rFonts w:hint="eastAsia" w:ascii="Times New Roman" w:hAnsi="Times New Roman" w:eastAsia="黑体" w:cs="Times New Roman"/>
          <w:color w:val="auto"/>
          <w:sz w:val="32"/>
          <w:highlight w:val="none"/>
          <w:u w:val="none"/>
          <w:lang w:eastAsia="zh-CN"/>
        </w:rPr>
        <w:t>二、</w:t>
      </w:r>
      <w:r>
        <w:rPr>
          <w:rFonts w:ascii="Times New Roman" w:hAnsi="Times New Roman" w:eastAsia="黑体" w:cs="Times New Roman"/>
          <w:color w:val="auto"/>
          <w:sz w:val="32"/>
          <w:highlight w:val="none"/>
          <w:u w:val="none"/>
        </w:rPr>
        <w:t>申请科技经费要求</w:t>
      </w:r>
      <w:bookmarkEnd w:id="5"/>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1.根据</w:t>
      </w:r>
      <w:r>
        <w:rPr>
          <w:rFonts w:hint="eastAsia" w:ascii="仿宋_GB2312" w:hAnsi="仿宋_GB2312" w:eastAsia="仿宋_GB2312" w:cs="仿宋_GB2312"/>
          <w:color w:val="auto"/>
          <w:sz w:val="32"/>
          <w:szCs w:val="32"/>
          <w:lang w:val="en-US" w:eastAsia="zh-CN"/>
        </w:rPr>
        <w:t>《海口市关于加快推进科技创新促进高质量发展的若干政策措施》《海口市科技计划项目管理办法》要求，企业自筹资金不得少于项目总预算70%，项目承担单位为医疗机构等事业单位的不低于1：1比例配套。其中重大科技项目最高资助300万元，重点项目最高资助80万元。</w:t>
      </w:r>
      <w:r>
        <w:rPr>
          <w:rFonts w:hint="eastAsia" w:ascii="仿宋_GB2312" w:hAnsi="仿宋_GB2312" w:eastAsia="仿宋_GB2312" w:cs="仿宋_GB2312"/>
          <w:color w:val="auto"/>
          <w:sz w:val="32"/>
          <w:szCs w:val="32"/>
          <w:u w:val="single"/>
          <w:lang w:val="en-US" w:eastAsia="zh-CN"/>
        </w:rPr>
        <w:t>企业牵头申报项目的，附件资料须提供资金配套证明材料（申报时上月末银行对账单或电子税务系统导出的上季度企业财务报表，财务数据涉密的单位除外）</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.申报科技项目的</w:t>
      </w:r>
      <w:bookmarkStart w:id="6" w:name="_GoBack"/>
      <w:bookmarkEnd w:id="6"/>
      <w:r>
        <w:rPr>
          <w:rFonts w:hint="eastAsia" w:ascii="仿宋_GB2312" w:hAnsi="仿宋_GB2312" w:eastAsia="仿宋_GB2312" w:cs="仿宋_GB2312"/>
          <w:color w:val="auto"/>
          <w:sz w:val="32"/>
          <w:szCs w:val="32"/>
          <w:highlight w:val="none"/>
          <w:u w:val="none"/>
        </w:rPr>
        <w:t>规模以上企业应完成统计部门研发投入报统；高新技术企业应同时完成科技部门火炬报表。</w:t>
      </w:r>
      <w:r>
        <w:rPr>
          <w:rFonts w:hint="eastAsia" w:ascii="仿宋_GB2312" w:hAnsi="仿宋_GB2312" w:eastAsia="仿宋_GB2312" w:cs="仿宋_GB2312"/>
          <w:color w:val="auto"/>
          <w:sz w:val="32"/>
          <w:szCs w:val="32"/>
          <w:highlight w:val="none"/>
          <w:u w:val="single"/>
        </w:rPr>
        <w:t>（规上企业</w:t>
      </w:r>
      <w:r>
        <w:rPr>
          <w:rFonts w:hint="eastAsia" w:ascii="仿宋_GB2312" w:hAnsi="仿宋_GB2312" w:eastAsia="仿宋_GB2312" w:cs="仿宋_GB2312"/>
          <w:color w:val="auto"/>
          <w:sz w:val="32"/>
          <w:szCs w:val="32"/>
          <w:highlight w:val="none"/>
          <w:u w:val="single"/>
          <w:lang w:eastAsia="zh-CN"/>
        </w:rPr>
        <w:t>提供</w:t>
      </w:r>
      <w:r>
        <w:rPr>
          <w:rFonts w:hint="eastAsia" w:ascii="仿宋_GB2312" w:hAnsi="仿宋_GB2312" w:eastAsia="仿宋_GB2312" w:cs="仿宋_GB2312"/>
          <w:color w:val="auto"/>
          <w:sz w:val="32"/>
          <w:szCs w:val="32"/>
          <w:highlight w:val="none"/>
          <w:u w:val="single"/>
        </w:rPr>
        <w:t>经统计部门盖章的企业研究开发项目情况（107-1表）、企业研究开发活动及相关情况（107-2表）</w:t>
      </w:r>
      <w:r>
        <w:rPr>
          <w:rFonts w:hint="eastAsia" w:ascii="仿宋_GB2312" w:hAnsi="仿宋_GB2312" w:eastAsia="仿宋_GB2312" w:cs="仿宋_GB2312"/>
          <w:color w:val="auto"/>
          <w:sz w:val="32"/>
          <w:szCs w:val="32"/>
          <w:highlight w:val="none"/>
          <w:u w:val="single"/>
          <w:lang w:eastAsia="zh-CN"/>
        </w:rPr>
        <w:t>。</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strike/>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申报单位应当在综合考虑本单位自筹经费能力和项目实施实际需要基础上，根据《海南省重点研发专项和经费管理暂行办法》规定的科技经费开支范围，科学编制项目经费预算，提出合理的资助经费数额。申请的科技经费额度及开支预算的科学性、合理性，将影响项目专家评估评审结论。</w:t>
      </w:r>
    </w:p>
    <w:p>
      <w:pPr>
        <w:pStyle w:val="3"/>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申报单位在填报项目申报书时，</w:t>
      </w:r>
      <w:r>
        <w:rPr>
          <w:rFonts w:hint="eastAsia" w:ascii="仿宋_GB2312" w:hAnsi="仿宋_GB2312" w:eastAsia="仿宋_GB2312" w:cs="仿宋_GB2312"/>
          <w:color w:val="auto"/>
          <w:sz w:val="32"/>
          <w:szCs w:val="32"/>
          <w:highlight w:val="none"/>
          <w:u w:val="single"/>
        </w:rPr>
        <w:t>必须要有明确的经济、技术和知识产权等考核目标</w:t>
      </w:r>
      <w:r>
        <w:rPr>
          <w:rFonts w:hint="eastAsia" w:ascii="仿宋_GB2312" w:hAnsi="仿宋_GB2312" w:eastAsia="仿宋_GB2312" w:cs="仿宋_GB2312"/>
          <w:color w:val="auto"/>
          <w:sz w:val="32"/>
          <w:szCs w:val="32"/>
          <w:highlight w:val="none"/>
          <w:u w:val="none"/>
        </w:rPr>
        <w:t>，并就考核目标的先进性、可实施性和市场前景进行</w:t>
      </w:r>
      <w:r>
        <w:rPr>
          <w:rFonts w:hint="eastAsia" w:ascii="仿宋_GB2312" w:hAnsi="仿宋_GB2312" w:eastAsia="仿宋_GB2312" w:cs="仿宋_GB2312"/>
          <w:color w:val="auto"/>
          <w:sz w:val="32"/>
          <w:szCs w:val="32"/>
          <w:highlight w:val="none"/>
          <w:u w:val="none"/>
          <w:lang w:eastAsia="zh-CN"/>
        </w:rPr>
        <w:t>简单</w:t>
      </w:r>
      <w:r>
        <w:rPr>
          <w:rFonts w:hint="eastAsia" w:ascii="仿宋_GB2312" w:hAnsi="仿宋_GB2312" w:eastAsia="仿宋_GB2312" w:cs="仿宋_GB2312"/>
          <w:color w:val="auto"/>
          <w:sz w:val="32"/>
          <w:szCs w:val="32"/>
          <w:highlight w:val="none"/>
          <w:u w:val="none"/>
        </w:rPr>
        <w:t>阐述。填报内容将作为项目评审的重要考量，也将纳入作为立项后签订</w:t>
      </w:r>
      <w:r>
        <w:rPr>
          <w:rFonts w:hint="eastAsia" w:ascii="仿宋_GB2312" w:hAnsi="仿宋_GB2312" w:eastAsia="仿宋_GB2312" w:cs="仿宋_GB2312"/>
          <w:color w:val="auto"/>
          <w:sz w:val="32"/>
          <w:szCs w:val="32"/>
          <w:highlight w:val="none"/>
          <w:u w:val="none"/>
          <w:lang w:eastAsia="zh-CN"/>
        </w:rPr>
        <w:t>合同</w:t>
      </w:r>
      <w:r>
        <w:rPr>
          <w:rFonts w:hint="eastAsia" w:ascii="仿宋_GB2312" w:hAnsi="仿宋_GB2312" w:eastAsia="仿宋_GB2312" w:cs="仿宋_GB2312"/>
          <w:color w:val="auto"/>
          <w:sz w:val="32"/>
          <w:szCs w:val="32"/>
          <w:highlight w:val="none"/>
          <w:u w:val="none"/>
        </w:rPr>
        <w:t>和项目实施后验收的内容和条件。</w:t>
      </w:r>
      <w:r>
        <w:rPr>
          <w:rFonts w:hint="eastAsia" w:ascii="仿宋_GB2312" w:hAnsi="仿宋_GB2312" w:eastAsia="仿宋_GB2312" w:cs="仿宋_GB2312"/>
          <w:color w:val="auto"/>
          <w:sz w:val="32"/>
          <w:szCs w:val="32"/>
          <w:highlight w:val="none"/>
          <w:u w:val="single"/>
        </w:rPr>
        <w:t>未填报项目预期成果及直接经济效益的申报书将不予受理。</w:t>
      </w:r>
    </w:p>
    <w:p>
      <w:pPr>
        <w:pStyle w:val="3"/>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人才引进与培养要求（作为</w:t>
      </w:r>
      <w:r>
        <w:rPr>
          <w:rFonts w:hint="eastAsia" w:ascii="仿宋_GB2312" w:hAnsi="仿宋_GB2312" w:eastAsia="仿宋_GB2312" w:cs="仿宋_GB2312"/>
          <w:color w:val="auto"/>
          <w:sz w:val="32"/>
          <w:szCs w:val="32"/>
          <w:highlight w:val="none"/>
          <w:u w:val="none"/>
          <w:lang w:eastAsia="zh-CN"/>
        </w:rPr>
        <w:t>普遍性</w:t>
      </w:r>
      <w:r>
        <w:rPr>
          <w:rFonts w:hint="eastAsia" w:ascii="仿宋_GB2312" w:hAnsi="仿宋_GB2312" w:eastAsia="仿宋_GB2312" w:cs="仿宋_GB2312"/>
          <w:color w:val="auto"/>
          <w:sz w:val="32"/>
          <w:szCs w:val="32"/>
          <w:highlight w:val="none"/>
          <w:u w:val="none"/>
        </w:rPr>
        <w:t>项目考核指标和验收条件）：资助经费100万元（含）</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的项目，承担单位中的企业须在项目筹备和实施期间全职引进或培养</w:t>
      </w:r>
      <w:r>
        <w:rPr>
          <w:rFonts w:hint="eastAsia"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rPr>
        <w:t>名硕士或1名</w:t>
      </w:r>
      <w:r>
        <w:rPr>
          <w:rFonts w:hint="eastAsia" w:ascii="仿宋_GB2312" w:hAnsi="仿宋_GB2312" w:eastAsia="仿宋_GB2312" w:cs="仿宋_GB2312"/>
          <w:color w:val="auto"/>
          <w:sz w:val="32"/>
          <w:szCs w:val="32"/>
          <w:highlight w:val="none"/>
          <w:u w:val="none"/>
          <w:lang w:eastAsia="zh-CN"/>
        </w:rPr>
        <w:t>中</w:t>
      </w:r>
      <w:r>
        <w:rPr>
          <w:rFonts w:hint="eastAsia" w:ascii="仿宋_GB2312" w:hAnsi="仿宋_GB2312" w:eastAsia="仿宋_GB2312" w:cs="仿宋_GB2312"/>
          <w:color w:val="auto"/>
          <w:sz w:val="32"/>
          <w:szCs w:val="32"/>
          <w:highlight w:val="none"/>
          <w:u w:val="none"/>
        </w:rPr>
        <w:t>级职称以上人才</w:t>
      </w:r>
      <w:r>
        <w:rPr>
          <w:rFonts w:hint="eastAsia" w:ascii="仿宋_GB2312" w:hAnsi="仿宋_GB2312" w:eastAsia="仿宋_GB2312" w:cs="仿宋_GB2312"/>
          <w:color w:val="auto"/>
          <w:sz w:val="32"/>
          <w:szCs w:val="32"/>
          <w:highlight w:val="none"/>
          <w:u w:val="none"/>
          <w:lang w:eastAsia="zh-CN"/>
        </w:rPr>
        <w:t>。</w:t>
      </w:r>
    </w:p>
    <w:p>
      <w:pPr>
        <w:pStyle w:val="3"/>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属于保密的</w:t>
      </w:r>
      <w:r>
        <w:rPr>
          <w:rFonts w:hint="eastAsia" w:ascii="仿宋_GB2312" w:hAnsi="仿宋_GB2312" w:eastAsia="仿宋_GB2312" w:cs="仿宋_GB2312"/>
          <w:color w:val="auto"/>
          <w:sz w:val="32"/>
          <w:szCs w:val="32"/>
          <w:highlight w:val="none"/>
          <w:u w:val="none"/>
          <w:lang w:eastAsia="zh-CN"/>
        </w:rPr>
        <w:t>项目</w:t>
      </w:r>
      <w:r>
        <w:rPr>
          <w:rFonts w:hint="eastAsia" w:ascii="仿宋_GB2312" w:hAnsi="仿宋_GB2312" w:eastAsia="仿宋_GB2312" w:cs="仿宋_GB2312"/>
          <w:color w:val="auto"/>
          <w:sz w:val="32"/>
          <w:szCs w:val="32"/>
          <w:highlight w:val="none"/>
          <w:u w:val="none"/>
        </w:rPr>
        <w:t>，按有关规定执行</w:t>
      </w:r>
      <w:r>
        <w:rPr>
          <w:rFonts w:hint="eastAsia" w:ascii="仿宋_GB2312" w:hAnsi="仿宋_GB2312" w:eastAsia="仿宋_GB2312" w:cs="仿宋_GB2312"/>
          <w:color w:val="auto"/>
          <w:sz w:val="32"/>
          <w:szCs w:val="32"/>
          <w:highlight w:val="none"/>
          <w:u w:val="none"/>
          <w:lang w:eastAsia="zh-CN"/>
        </w:rPr>
        <w:t>，不能在线进行涉密项目申报</w:t>
      </w:r>
      <w:r>
        <w:rPr>
          <w:rFonts w:hint="eastAsia" w:ascii="仿宋_GB2312" w:hAnsi="仿宋_GB2312" w:eastAsia="仿宋_GB2312" w:cs="仿宋_GB2312"/>
          <w:color w:val="auto"/>
          <w:sz w:val="32"/>
          <w:szCs w:val="32"/>
          <w:highlight w:val="none"/>
          <w:u w:val="none"/>
        </w:rPr>
        <w:t>。</w:t>
      </w:r>
      <w:bookmarkEnd w:id="0"/>
    </w:p>
    <w:sectPr>
      <w:headerReference r:id="rId3" w:type="default"/>
      <w:footerReference r:id="rId4" w:type="default"/>
      <w:footerReference r:id="rId5" w:type="even"/>
      <w:pgSz w:w="11906" w:h="16838"/>
      <w:pgMar w:top="2098"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ˎ̥">
    <w:altName w:val="华文仿宋"/>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Style w:val="12"/>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jc w:val="right"/>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- 1 -</w:t>
                    </w:r>
                    <w:r>
                      <w:rPr>
                        <w:rFonts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- 2 -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- 2 -</w:t>
                    </w:r>
                    <w:r>
                      <w:rPr>
                        <w:rFonts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1E"/>
    <w:rsid w:val="005F691E"/>
    <w:rsid w:val="00A87935"/>
    <w:rsid w:val="00FB1347"/>
    <w:rsid w:val="07E85E2E"/>
    <w:rsid w:val="0BE21FFD"/>
    <w:rsid w:val="0CC23024"/>
    <w:rsid w:val="0ECD1D8A"/>
    <w:rsid w:val="110215B9"/>
    <w:rsid w:val="187F3EEF"/>
    <w:rsid w:val="1A2B08F4"/>
    <w:rsid w:val="25250C48"/>
    <w:rsid w:val="262B3EF7"/>
    <w:rsid w:val="2A414757"/>
    <w:rsid w:val="34F11916"/>
    <w:rsid w:val="3BA17E22"/>
    <w:rsid w:val="3CB877B4"/>
    <w:rsid w:val="3F9D536D"/>
    <w:rsid w:val="44B35EB4"/>
    <w:rsid w:val="46D21D3A"/>
    <w:rsid w:val="4BBB5D35"/>
    <w:rsid w:val="4DB740F8"/>
    <w:rsid w:val="4E654703"/>
    <w:rsid w:val="54796A16"/>
    <w:rsid w:val="55DF6626"/>
    <w:rsid w:val="578C4032"/>
    <w:rsid w:val="5A565F96"/>
    <w:rsid w:val="5AB7DA4F"/>
    <w:rsid w:val="5BC13668"/>
    <w:rsid w:val="5BEF9035"/>
    <w:rsid w:val="5BEFF300"/>
    <w:rsid w:val="5E3D4FDF"/>
    <w:rsid w:val="5EAB370F"/>
    <w:rsid w:val="5F1B1A72"/>
    <w:rsid w:val="603A5AB0"/>
    <w:rsid w:val="62FFDE7A"/>
    <w:rsid w:val="6B262677"/>
    <w:rsid w:val="6C051E1B"/>
    <w:rsid w:val="6CE17A45"/>
    <w:rsid w:val="6FB78011"/>
    <w:rsid w:val="773B1B12"/>
    <w:rsid w:val="77BBA9B4"/>
    <w:rsid w:val="77F7D86B"/>
    <w:rsid w:val="77FB8DE1"/>
    <w:rsid w:val="7ABF4A09"/>
    <w:rsid w:val="7DF2E1E6"/>
    <w:rsid w:val="7E7D2726"/>
    <w:rsid w:val="7EE7B283"/>
    <w:rsid w:val="B2AE605A"/>
    <w:rsid w:val="BF1561EC"/>
    <w:rsid w:val="CCE6EF76"/>
    <w:rsid w:val="CFBD1A77"/>
    <w:rsid w:val="EDDF5759"/>
    <w:rsid w:val="F75BAC45"/>
    <w:rsid w:val="F9DF6C65"/>
    <w:rsid w:val="FAC76B0E"/>
    <w:rsid w:val="FAF6E8B5"/>
    <w:rsid w:val="FF7F35D6"/>
    <w:rsid w:val="FFB9C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Body Text"/>
    <w:basedOn w:val="1"/>
    <w:qFormat/>
    <w:uiPriority w:val="0"/>
    <w:rPr>
      <w:rFonts w:eastAsia="华文中宋"/>
      <w:sz w:val="36"/>
    </w:r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99"/>
    <w:rPr>
      <w:color w:val="333333"/>
      <w:u w:val="none"/>
    </w:rPr>
  </w:style>
  <w:style w:type="character" w:customStyle="1" w:styleId="14">
    <w:name w:val="页脚 Char"/>
    <w:basedOn w:val="10"/>
    <w:link w:val="5"/>
    <w:qFormat/>
    <w:uiPriority w:val="0"/>
    <w:rPr>
      <w:sz w:val="18"/>
      <w:szCs w:val="18"/>
    </w:rPr>
  </w:style>
  <w:style w:type="character" w:customStyle="1" w:styleId="15">
    <w:name w:val="页眉 Char"/>
    <w:basedOn w:val="10"/>
    <w:link w:val="6"/>
    <w:qFormat/>
    <w:uiPriority w:val="0"/>
    <w:rPr>
      <w:sz w:val="18"/>
      <w:szCs w:val="18"/>
    </w:rPr>
  </w:style>
  <w:style w:type="character" w:customStyle="1" w:styleId="16">
    <w:name w:val="karen11"/>
    <w:qFormat/>
    <w:uiPriority w:val="0"/>
    <w:rPr>
      <w:rFonts w:hint="default" w:ascii="ˎ̥" w:hAnsi="ˎ̥"/>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560</Words>
  <Characters>3192</Characters>
  <Lines>26</Lines>
  <Paragraphs>7</Paragraphs>
  <TotalTime>92</TotalTime>
  <ScaleCrop>false</ScaleCrop>
  <LinksUpToDate>false</LinksUpToDate>
  <CharactersWithSpaces>3745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2020-11-23T11:28:00Z</dcterms:created>
  <dc:creator>lenovo</dc:creator>
  <cp:lastModifiedBy>lenovo</cp:lastModifiedBy>
  <cp:lastPrinted>2022-01-21T17:28:00Z</cp:lastPrinted>
  <dcterms:modified xsi:type="dcterms:W3CDTF">2024-01-05T08:53:08Z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BBAA58012B9043C7B03EF43BD1A293A2</vt:lpwstr>
  </property>
</Properties>
</file>